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43152B6B" w14:textId="1DD268D6" w:rsidR="00355D78" w:rsidRDefault="00355D78" w:rsidP="00E81238">
      <w:pPr>
        <w:pStyle w:val="Antrat3"/>
        <w:jc w:val="center"/>
        <w:rPr>
          <w:rFonts w:ascii="Arial" w:eastAsia="Times New Roman" w:hAnsi="Arial" w:cs="Arial"/>
          <w:b/>
          <w:bCs/>
          <w:color w:val="auto"/>
          <w:sz w:val="22"/>
          <w:szCs w:val="22"/>
        </w:rPr>
      </w:pPr>
      <w:r w:rsidRPr="00355D78">
        <w:rPr>
          <w:rFonts w:ascii="Arial" w:eastAsia="Times New Roman" w:hAnsi="Arial" w:cs="Arial"/>
          <w:b/>
          <w:bCs/>
          <w:color w:val="auto"/>
          <w:sz w:val="22"/>
          <w:szCs w:val="22"/>
        </w:rPr>
        <w:t>VALSTYBINĖS REIKŠMĖS RAJONINIO KELIO NR. 5004 VARĖNA–MATUIZOS–VALKININKAI RUOŽO NUO 11,247 IKI 18,529 KM REKONSTRAVIMO TECHNINIO DARBO PROJEKTO PARENGIMAS, PROJEKTO VYKDYMO PRIEŽIŪRA IR DARBŲ ATLIKIMAS</w:t>
      </w:r>
    </w:p>
    <w:p w14:paraId="6F8839A5" w14:textId="5BED8BB3"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Default="00E81238" w:rsidP="00E81238">
      <w:pPr>
        <w:pStyle w:val="Pagrindinistekstas"/>
        <w:ind w:firstLine="0"/>
        <w:rPr>
          <w:rFonts w:ascii="Arial" w:hAnsi="Arial" w:cs="Arial"/>
          <w:sz w:val="22"/>
          <w:szCs w:val="22"/>
        </w:rPr>
      </w:pPr>
    </w:p>
    <w:p w14:paraId="7C3E64B9" w14:textId="77777777" w:rsidR="00355D78" w:rsidRPr="00E81238" w:rsidRDefault="00355D7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355D78">
        <w:tc>
          <w:tcPr>
            <w:tcW w:w="4004" w:type="dxa"/>
            <w:tcBorders>
              <w:top w:val="single" w:sz="4" w:space="0" w:color="auto"/>
              <w:bottom w:val="nil"/>
            </w:tcBorders>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Borders>
              <w:top w:val="single" w:sz="4" w:space="0" w:color="auto"/>
              <w:bottom w:val="nil"/>
            </w:tcBorders>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5443FD">
        <w:tc>
          <w:tcPr>
            <w:tcW w:w="4004" w:type="dxa"/>
            <w:tcBorders>
              <w:top w:val="nil"/>
            </w:tcBorders>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Borders>
              <w:top w:val="nil"/>
            </w:tcBorders>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1AEA0533" w14:textId="77777777" w:rsidR="00E81238" w:rsidRDefault="00E81238" w:rsidP="00DD0771">
            <w:pPr>
              <w:pStyle w:val="Pagrindinistekstas"/>
              <w:ind w:firstLine="0"/>
              <w:rPr>
                <w:rFonts w:ascii="Arial" w:hAnsi="Arial" w:cs="Arial"/>
                <w:sz w:val="22"/>
                <w:szCs w:val="22"/>
              </w:rPr>
            </w:pPr>
          </w:p>
          <w:p w14:paraId="6F01C750" w14:textId="77777777" w:rsidR="00355D78" w:rsidRPr="00E81238" w:rsidRDefault="00355D78" w:rsidP="00DD0771">
            <w:pPr>
              <w:pStyle w:val="Pagrindinistekstas"/>
              <w:ind w:firstLine="0"/>
              <w:rPr>
                <w:rFonts w:ascii="Arial" w:hAnsi="Arial" w:cs="Arial"/>
                <w:sz w:val="22"/>
                <w:szCs w:val="22"/>
              </w:rPr>
            </w:pPr>
          </w:p>
        </w:tc>
      </w:tr>
    </w:tbl>
    <w:p w14:paraId="6E33B815" w14:textId="77777777" w:rsidR="00E81238" w:rsidRDefault="00E81238" w:rsidP="00E81238">
      <w:pPr>
        <w:pStyle w:val="Pagrindinistekstas"/>
        <w:ind w:firstLine="0"/>
        <w:rPr>
          <w:rFonts w:ascii="Arial" w:hAnsi="Arial" w:cs="Arial"/>
          <w:sz w:val="22"/>
          <w:szCs w:val="22"/>
        </w:rPr>
      </w:pPr>
    </w:p>
    <w:p w14:paraId="4F163701" w14:textId="77777777" w:rsidR="005160A0" w:rsidRPr="00E81238" w:rsidRDefault="005160A0"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620EC1" w:rsidRPr="00E81238" w14:paraId="757D1619" w14:textId="77777777" w:rsidTr="005A4B9B">
        <w:tc>
          <w:tcPr>
            <w:tcW w:w="675" w:type="dxa"/>
          </w:tcPr>
          <w:p w14:paraId="60570428" w14:textId="4B0ACB46" w:rsidR="00620EC1" w:rsidRPr="00E81238" w:rsidRDefault="00BC5AF1" w:rsidP="005A4B9B">
            <w:pPr>
              <w:suppressAutoHyphens/>
              <w:jc w:val="center"/>
              <w:rPr>
                <w:rFonts w:ascii="Arial" w:hAnsi="Arial" w:cs="Arial"/>
                <w:sz w:val="22"/>
                <w:szCs w:val="22"/>
              </w:rPr>
            </w:pPr>
            <w:r>
              <w:rPr>
                <w:rFonts w:ascii="Arial" w:hAnsi="Arial" w:cs="Arial"/>
                <w:sz w:val="22"/>
                <w:szCs w:val="22"/>
              </w:rPr>
              <w:t>1</w:t>
            </w:r>
            <w:r w:rsidR="00620EC1">
              <w:rPr>
                <w:rFonts w:ascii="Arial" w:hAnsi="Arial" w:cs="Arial"/>
                <w:sz w:val="22"/>
                <w:szCs w:val="22"/>
              </w:rPr>
              <w:t xml:space="preserve">. </w:t>
            </w:r>
          </w:p>
        </w:tc>
        <w:tc>
          <w:tcPr>
            <w:tcW w:w="4707" w:type="dxa"/>
          </w:tcPr>
          <w:p w14:paraId="0547628E" w14:textId="2772D1B0" w:rsidR="00620EC1" w:rsidRPr="00620EC1" w:rsidRDefault="00BC5AF1" w:rsidP="005A4B9B">
            <w:pPr>
              <w:suppressAutoHyphens/>
              <w:rPr>
                <w:rFonts w:ascii="Arial" w:hAnsi="Arial" w:cs="Arial"/>
                <w:b/>
                <w:bCs/>
                <w:sz w:val="22"/>
                <w:szCs w:val="22"/>
              </w:rPr>
            </w:pPr>
            <w:r>
              <w:rPr>
                <w:rFonts w:ascii="Arial" w:hAnsi="Arial" w:cs="Arial"/>
              </w:rPr>
              <w:t>Papildoma statinio garantinio termino trukmė metais, T*</w:t>
            </w:r>
          </w:p>
        </w:tc>
        <w:tc>
          <w:tcPr>
            <w:tcW w:w="4252" w:type="dxa"/>
          </w:tcPr>
          <w:p w14:paraId="1E9C83E8" w14:textId="77777777" w:rsidR="00620EC1" w:rsidRDefault="00620EC1" w:rsidP="005A4B9B">
            <w:pPr>
              <w:suppressAutoHyphens/>
              <w:rPr>
                <w:rFonts w:ascii="Arial" w:hAnsi="Arial" w:cs="Arial"/>
                <w:b/>
                <w:bCs/>
                <w:sz w:val="22"/>
                <w:szCs w:val="22"/>
              </w:rPr>
            </w:pPr>
          </w:p>
        </w:tc>
      </w:tr>
    </w:tbl>
    <w:p w14:paraId="14575A77" w14:textId="2DB0D814" w:rsidR="00B56AFF" w:rsidRDefault="00B56AFF" w:rsidP="00B56AFF">
      <w:pPr>
        <w:pStyle w:val="Pagrindinistekstas"/>
        <w:ind w:firstLine="0"/>
        <w:rPr>
          <w:rFonts w:ascii="Arial" w:hAnsi="Arial" w:cs="Arial"/>
          <w:sz w:val="22"/>
          <w:szCs w:val="22"/>
        </w:rPr>
      </w:pPr>
      <w:r>
        <w:rPr>
          <w:rFonts w:ascii="Arial" w:hAnsi="Arial" w:cs="Arial"/>
          <w:sz w:val="22"/>
          <w:szCs w:val="22"/>
        </w:rPr>
        <w:t xml:space="preserve">* </w:t>
      </w:r>
      <w:r w:rsidRPr="00CC2F4D">
        <w:rPr>
          <w:rFonts w:ascii="Arial" w:hAnsi="Arial" w:cs="Arial"/>
          <w:sz w:val="22"/>
          <w:szCs w:val="22"/>
        </w:rPr>
        <w:t xml:space="preserve">SPS priedas Nr. </w:t>
      </w:r>
      <w:r w:rsidR="00CC2F4D" w:rsidRPr="00CC2F4D">
        <w:rPr>
          <w:rFonts w:ascii="Arial" w:hAnsi="Arial" w:cs="Arial"/>
          <w:sz w:val="22"/>
          <w:szCs w:val="22"/>
        </w:rPr>
        <w:t>1</w:t>
      </w:r>
      <w:r w:rsidRPr="00CC2F4D">
        <w:rPr>
          <w:rFonts w:ascii="Arial" w:hAnsi="Arial" w:cs="Arial"/>
          <w:sz w:val="22"/>
          <w:szCs w:val="22"/>
        </w:rPr>
        <w:t>2</w:t>
      </w:r>
    </w:p>
    <w:p w14:paraId="6F590BC0" w14:textId="77777777" w:rsidR="0007396F" w:rsidRDefault="0007396F"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E8A30CB" w:rsidR="00CB2E2F" w:rsidRPr="001D3288" w:rsidRDefault="00CB2E2F" w:rsidP="005A16D1">
            <w:pPr>
              <w:rPr>
                <w:rFonts w:ascii="Arial" w:hAnsi="Arial" w:cs="Arial"/>
                <w:i/>
                <w:sz w:val="20"/>
                <w:highlight w:val="yellow"/>
              </w:rPr>
            </w:pPr>
            <w:r w:rsidRPr="00686ECE">
              <w:rPr>
                <w:rFonts w:ascii="Arial" w:hAnsi="Arial" w:cs="Arial"/>
                <w:i/>
                <w:sz w:val="20"/>
              </w:rPr>
              <w:t>Projektavimo paslaugos, Eur be PVM</w:t>
            </w:r>
            <w:r w:rsidR="00355D78">
              <w:rPr>
                <w:rFonts w:ascii="Arial" w:hAnsi="Arial" w:cs="Arial"/>
                <w:i/>
                <w:sz w:val="20"/>
              </w:rPr>
              <w:t xml:space="preserve"> (Sutarties 9.1. ir 9.2. punktai)</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17D01F40" w:rsidR="00CB2E2F" w:rsidRPr="00686ECE" w:rsidRDefault="00CB2E2F" w:rsidP="005A16D1">
            <w:pPr>
              <w:suppressAutoHyphens/>
              <w:jc w:val="left"/>
              <w:rPr>
                <w:rFonts w:ascii="Arial" w:hAnsi="Arial" w:cs="Arial"/>
                <w:i/>
                <w:sz w:val="20"/>
              </w:rPr>
            </w:pPr>
            <w:r w:rsidRPr="00686ECE">
              <w:rPr>
                <w:rFonts w:ascii="Arial" w:hAnsi="Arial" w:cs="Arial"/>
                <w:i/>
                <w:sz w:val="20"/>
              </w:rPr>
              <w:t>Projekto vykdymo priežiūra, Eur be PVM</w:t>
            </w:r>
            <w:r w:rsidR="00355D78">
              <w:rPr>
                <w:rFonts w:ascii="Arial" w:hAnsi="Arial" w:cs="Arial"/>
                <w:i/>
                <w:sz w:val="20"/>
              </w:rPr>
              <w:t xml:space="preserve"> (Sutarties 9.4. ir 9.5. punktai)</w:t>
            </w:r>
          </w:p>
          <w:p w14:paraId="3252640F" w14:textId="77777777" w:rsidR="00CB2E2F" w:rsidRPr="001D3288"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66795B9F" w:rsidR="00CB2E2F" w:rsidRPr="001D3288" w:rsidRDefault="00712B5A" w:rsidP="005A16D1">
            <w:pPr>
              <w:suppressAutoHyphens/>
              <w:jc w:val="left"/>
              <w:rPr>
                <w:rFonts w:ascii="Arial" w:hAnsi="Arial" w:cs="Arial"/>
                <w:i/>
                <w:sz w:val="20"/>
                <w:highlight w:val="yellow"/>
              </w:rPr>
            </w:pPr>
            <w:r w:rsidRPr="00686ECE">
              <w:rPr>
                <w:rFonts w:ascii="Arial" w:hAnsi="Arial" w:cs="Arial"/>
                <w:i/>
                <w:sz w:val="20"/>
              </w:rPr>
              <w:t>Statybos</w:t>
            </w:r>
            <w:r w:rsidR="00CB2E2F" w:rsidRPr="00686ECE">
              <w:rPr>
                <w:rFonts w:ascii="Arial" w:hAnsi="Arial" w:cs="Arial"/>
                <w:i/>
                <w:sz w:val="20"/>
              </w:rPr>
              <w:t xml:space="preserve"> darbų atlikimas, Eur be PVM</w:t>
            </w:r>
            <w:r w:rsidR="00355D78">
              <w:rPr>
                <w:rFonts w:ascii="Arial" w:hAnsi="Arial" w:cs="Arial"/>
                <w:i/>
                <w:sz w:val="20"/>
              </w:rPr>
              <w:t>(Sutarties 9.3. ir 9.6. punktai)</w:t>
            </w:r>
          </w:p>
        </w:tc>
        <w:tc>
          <w:tcPr>
            <w:tcW w:w="1833" w:type="pct"/>
            <w:tcBorders>
              <w:bottom w:val="single" w:sz="4" w:space="0" w:color="auto"/>
            </w:tcBorders>
            <w:vAlign w:val="center"/>
          </w:tcPr>
          <w:p w14:paraId="47A4A245" w14:textId="77777777" w:rsidR="00CB2E2F" w:rsidRDefault="00CB2E2F" w:rsidP="005A16D1">
            <w:pPr>
              <w:suppressAutoHyphens/>
              <w:rPr>
                <w:rFonts w:ascii="Arial" w:hAnsi="Arial" w:cs="Arial"/>
                <w:i/>
                <w:sz w:val="20"/>
              </w:rPr>
            </w:pPr>
          </w:p>
          <w:p w14:paraId="420B9DE5" w14:textId="77777777" w:rsidR="001D3288" w:rsidRPr="00567FF9" w:rsidRDefault="001D3288"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lastRenderedPageBreak/>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3C293" w14:textId="77777777" w:rsidR="00785A76" w:rsidRDefault="00785A76" w:rsidP="00BE5C44">
      <w:r>
        <w:separator/>
      </w:r>
    </w:p>
  </w:endnote>
  <w:endnote w:type="continuationSeparator" w:id="0">
    <w:p w14:paraId="21FB8246" w14:textId="77777777" w:rsidR="00785A76" w:rsidRDefault="00785A7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FB328" w14:textId="77777777" w:rsidR="00785A76" w:rsidRDefault="00785A76" w:rsidP="00BE5C44">
      <w:r>
        <w:separator/>
      </w:r>
    </w:p>
  </w:footnote>
  <w:footnote w:type="continuationSeparator" w:id="0">
    <w:p w14:paraId="55FB2D0F" w14:textId="77777777" w:rsidR="00785A76" w:rsidRDefault="00785A7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1D043D"/>
    <w:rsid w:val="001D3288"/>
    <w:rsid w:val="00224B1B"/>
    <w:rsid w:val="00236F76"/>
    <w:rsid w:val="00256FAB"/>
    <w:rsid w:val="0026016C"/>
    <w:rsid w:val="002E0EDA"/>
    <w:rsid w:val="002E6D17"/>
    <w:rsid w:val="00322E5D"/>
    <w:rsid w:val="0035456E"/>
    <w:rsid w:val="00355D78"/>
    <w:rsid w:val="0037245B"/>
    <w:rsid w:val="003D7E39"/>
    <w:rsid w:val="00513379"/>
    <w:rsid w:val="005160A0"/>
    <w:rsid w:val="00542245"/>
    <w:rsid w:val="005443FD"/>
    <w:rsid w:val="00562DEE"/>
    <w:rsid w:val="005774F4"/>
    <w:rsid w:val="005C24C4"/>
    <w:rsid w:val="005C66C0"/>
    <w:rsid w:val="005F69A3"/>
    <w:rsid w:val="00602F58"/>
    <w:rsid w:val="00620EC1"/>
    <w:rsid w:val="00686ECE"/>
    <w:rsid w:val="006A7267"/>
    <w:rsid w:val="006C1DA7"/>
    <w:rsid w:val="006C3D64"/>
    <w:rsid w:val="00712B5A"/>
    <w:rsid w:val="00716EAA"/>
    <w:rsid w:val="00722BBC"/>
    <w:rsid w:val="00785A76"/>
    <w:rsid w:val="007C5DE9"/>
    <w:rsid w:val="007C6FBF"/>
    <w:rsid w:val="0082040C"/>
    <w:rsid w:val="0082263E"/>
    <w:rsid w:val="00825428"/>
    <w:rsid w:val="00851EC7"/>
    <w:rsid w:val="00856AF3"/>
    <w:rsid w:val="00861EFB"/>
    <w:rsid w:val="008F6C09"/>
    <w:rsid w:val="00944EB0"/>
    <w:rsid w:val="009452C9"/>
    <w:rsid w:val="009B79BC"/>
    <w:rsid w:val="009D652B"/>
    <w:rsid w:val="00A32F95"/>
    <w:rsid w:val="00A41EEB"/>
    <w:rsid w:val="00A42414"/>
    <w:rsid w:val="00A866E8"/>
    <w:rsid w:val="00A93236"/>
    <w:rsid w:val="00AB76BE"/>
    <w:rsid w:val="00AE1F31"/>
    <w:rsid w:val="00B04C4C"/>
    <w:rsid w:val="00B27717"/>
    <w:rsid w:val="00B32B47"/>
    <w:rsid w:val="00B56AFF"/>
    <w:rsid w:val="00B733B6"/>
    <w:rsid w:val="00BB353A"/>
    <w:rsid w:val="00BC5AF1"/>
    <w:rsid w:val="00BE5C44"/>
    <w:rsid w:val="00C04193"/>
    <w:rsid w:val="00C673B0"/>
    <w:rsid w:val="00C750F4"/>
    <w:rsid w:val="00CB2E2F"/>
    <w:rsid w:val="00CC2F4D"/>
    <w:rsid w:val="00CD4291"/>
    <w:rsid w:val="00D24942"/>
    <w:rsid w:val="00DF37EA"/>
    <w:rsid w:val="00E32C29"/>
    <w:rsid w:val="00E45B21"/>
    <w:rsid w:val="00E61E10"/>
    <w:rsid w:val="00E81238"/>
    <w:rsid w:val="00E86F06"/>
    <w:rsid w:val="00E9523C"/>
    <w:rsid w:val="00EC3653"/>
    <w:rsid w:val="00EF6143"/>
    <w:rsid w:val="00EF6950"/>
    <w:rsid w:val="00F056B0"/>
    <w:rsid w:val="00F2020E"/>
    <w:rsid w:val="00F32E25"/>
    <w:rsid w:val="00F87B31"/>
    <w:rsid w:val="00F96937"/>
    <w:rsid w:val="00FB2F50"/>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1D043D"/>
    <w:rsid w:val="00224B1B"/>
    <w:rsid w:val="00255B25"/>
    <w:rsid w:val="00403E4F"/>
    <w:rsid w:val="004F2417"/>
    <w:rsid w:val="00513379"/>
    <w:rsid w:val="00553542"/>
    <w:rsid w:val="00562DEE"/>
    <w:rsid w:val="005C66C0"/>
    <w:rsid w:val="00602F58"/>
    <w:rsid w:val="006C1DA7"/>
    <w:rsid w:val="006C3D64"/>
    <w:rsid w:val="00716EAA"/>
    <w:rsid w:val="00763EF9"/>
    <w:rsid w:val="0082040C"/>
    <w:rsid w:val="00861EFB"/>
    <w:rsid w:val="009D652B"/>
    <w:rsid w:val="00A10C98"/>
    <w:rsid w:val="00B04C4C"/>
    <w:rsid w:val="00B250E0"/>
    <w:rsid w:val="00B27717"/>
    <w:rsid w:val="00B90667"/>
    <w:rsid w:val="00C34E22"/>
    <w:rsid w:val="00CD1F3E"/>
    <w:rsid w:val="00D56E99"/>
    <w:rsid w:val="00E32C29"/>
    <w:rsid w:val="00E61E10"/>
    <w:rsid w:val="00E86F06"/>
    <w:rsid w:val="00F056B0"/>
    <w:rsid w:val="00F96937"/>
    <w:rsid w:val="00FB2F5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3949</Words>
  <Characters>2251</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14</cp:revision>
  <dcterms:created xsi:type="dcterms:W3CDTF">2025-12-18T14:44:00Z</dcterms:created>
  <dcterms:modified xsi:type="dcterms:W3CDTF">2026-07-24T12:35:00Z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